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6747D" w14:textId="77777777" w:rsidR="00603DEB" w:rsidRDefault="00603DEB" w:rsidP="00603DEB">
      <w:pPr>
        <w:widowControl w:val="0"/>
        <w:ind w:right="-20"/>
        <w:jc w:val="center"/>
        <w:rPr>
          <w:color w:val="000000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</w:t>
      </w:r>
      <w:bookmarkStart w:id="0" w:name="_page_38_0"/>
      <w:r>
        <w:rPr>
          <w:color w:val="000000"/>
        </w:rPr>
        <w:t>ПРИЛОЖЕНИЕ № 2</w:t>
      </w:r>
    </w:p>
    <w:p w14:paraId="431FA565" w14:textId="77777777" w:rsidR="00603DEB" w:rsidRDefault="00603DEB" w:rsidP="00603DEB">
      <w:pPr>
        <w:widowControl w:val="0"/>
        <w:ind w:left="4536" w:right="-1"/>
        <w:jc w:val="both"/>
        <w:rPr>
          <w:color w:val="000000"/>
        </w:rPr>
      </w:pPr>
      <w:r>
        <w:rPr>
          <w:color w:val="000000"/>
        </w:rPr>
        <w:t>к Порядку проведения обществ</w:t>
      </w:r>
      <w:r>
        <w:rPr>
          <w:color w:val="000000"/>
          <w:spacing w:val="1"/>
        </w:rPr>
        <w:t>е</w:t>
      </w:r>
      <w:r>
        <w:rPr>
          <w:color w:val="000000"/>
        </w:rPr>
        <w:t>нн</w:t>
      </w:r>
      <w:r>
        <w:rPr>
          <w:color w:val="000000"/>
          <w:spacing w:val="1"/>
        </w:rPr>
        <w:t>ы</w:t>
      </w:r>
      <w:r>
        <w:rPr>
          <w:color w:val="000000"/>
        </w:rPr>
        <w:t>х обсуждений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п</w:t>
      </w:r>
      <w:r>
        <w:rPr>
          <w:color w:val="000000"/>
          <w:spacing w:val="2"/>
        </w:rPr>
        <w:t>р</w:t>
      </w:r>
      <w:r>
        <w:rPr>
          <w:color w:val="000000"/>
        </w:rPr>
        <w:t xml:space="preserve">оектов </w:t>
      </w:r>
      <w:r>
        <w:rPr>
          <w:color w:val="000000"/>
          <w:spacing w:val="-2"/>
        </w:rPr>
        <w:t>м</w:t>
      </w:r>
      <w:r>
        <w:rPr>
          <w:color w:val="000000"/>
        </w:rPr>
        <w:t>униципа</w:t>
      </w:r>
      <w:r>
        <w:rPr>
          <w:color w:val="000000"/>
          <w:spacing w:val="1"/>
        </w:rPr>
        <w:t>л</w:t>
      </w:r>
      <w:r>
        <w:rPr>
          <w:color w:val="000000"/>
        </w:rPr>
        <w:t>ь</w:t>
      </w:r>
      <w:r>
        <w:rPr>
          <w:color w:val="000000"/>
          <w:spacing w:val="1"/>
        </w:rPr>
        <w:t>ны</w:t>
      </w:r>
      <w:r>
        <w:rPr>
          <w:color w:val="000000"/>
        </w:rPr>
        <w:t>х правовых актов по определен</w:t>
      </w:r>
      <w:r>
        <w:rPr>
          <w:color w:val="000000"/>
          <w:spacing w:val="1"/>
        </w:rPr>
        <w:t>и</w:t>
      </w:r>
      <w:r>
        <w:rPr>
          <w:color w:val="000000"/>
        </w:rPr>
        <w:t>ю границ прилегаю</w:t>
      </w:r>
      <w:r>
        <w:rPr>
          <w:color w:val="000000"/>
          <w:spacing w:val="1"/>
        </w:rPr>
        <w:t>щ</w:t>
      </w:r>
      <w:r>
        <w:rPr>
          <w:color w:val="000000"/>
        </w:rPr>
        <w:t>их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территорий, на ко</w:t>
      </w:r>
      <w:r>
        <w:rPr>
          <w:color w:val="000000"/>
          <w:spacing w:val="1"/>
        </w:rPr>
        <w:t>т</w:t>
      </w:r>
      <w:r>
        <w:rPr>
          <w:color w:val="000000"/>
        </w:rPr>
        <w:t>орых не допускается розн</w:t>
      </w:r>
      <w:r>
        <w:rPr>
          <w:color w:val="000000"/>
          <w:spacing w:val="1"/>
        </w:rPr>
        <w:t>и</w:t>
      </w:r>
      <w:r>
        <w:rPr>
          <w:color w:val="000000"/>
        </w:rPr>
        <w:t>чная продажа алкого</w:t>
      </w:r>
      <w:r>
        <w:rPr>
          <w:color w:val="000000"/>
          <w:spacing w:val="2"/>
        </w:rPr>
        <w:t>л</w:t>
      </w:r>
      <w:r>
        <w:rPr>
          <w:color w:val="000000"/>
        </w:rPr>
        <w:t>ьной продукции и ро</w:t>
      </w:r>
      <w:r>
        <w:rPr>
          <w:color w:val="000000"/>
          <w:spacing w:val="1"/>
        </w:rPr>
        <w:t>з</w:t>
      </w:r>
      <w:r>
        <w:rPr>
          <w:color w:val="000000"/>
        </w:rPr>
        <w:t>ничная продажа алкогольной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продукции при ока</w:t>
      </w:r>
      <w:r>
        <w:rPr>
          <w:color w:val="000000"/>
          <w:spacing w:val="1"/>
        </w:rPr>
        <w:t>з</w:t>
      </w:r>
      <w:r>
        <w:rPr>
          <w:color w:val="000000"/>
        </w:rPr>
        <w:t>ании услуг общест</w:t>
      </w:r>
      <w:r>
        <w:rPr>
          <w:color w:val="000000"/>
          <w:spacing w:val="1"/>
        </w:rPr>
        <w:t>в</w:t>
      </w:r>
      <w:r>
        <w:rPr>
          <w:color w:val="000000"/>
        </w:rPr>
        <w:t>е</w:t>
      </w:r>
      <w:r>
        <w:rPr>
          <w:color w:val="000000"/>
          <w:spacing w:val="1"/>
        </w:rPr>
        <w:t>н</w:t>
      </w:r>
      <w:r>
        <w:rPr>
          <w:color w:val="000000"/>
        </w:rPr>
        <w:t>ного питания, на терр</w:t>
      </w:r>
      <w:r>
        <w:rPr>
          <w:color w:val="000000"/>
          <w:spacing w:val="1"/>
        </w:rPr>
        <w:t>и</w:t>
      </w:r>
      <w:r>
        <w:rPr>
          <w:color w:val="000000"/>
        </w:rPr>
        <w:t>тории</w:t>
      </w:r>
      <w:r>
        <w:rPr>
          <w:color w:val="000000"/>
          <w:spacing w:val="2"/>
        </w:rPr>
        <w:t xml:space="preserve"> Варненского</w:t>
      </w:r>
      <w:r>
        <w:rPr>
          <w:color w:val="000000"/>
        </w:rPr>
        <w:t xml:space="preserve"> муниципального</w:t>
      </w:r>
      <w:r>
        <w:rPr>
          <w:color w:val="000000"/>
          <w:spacing w:val="-1"/>
        </w:rPr>
        <w:t xml:space="preserve"> округа Челябинской области</w:t>
      </w:r>
    </w:p>
    <w:p w14:paraId="3018E032" w14:textId="77777777" w:rsidR="00603DEB" w:rsidRDefault="00603DEB" w:rsidP="00603DEB">
      <w:pPr>
        <w:ind w:right="-1"/>
      </w:pPr>
    </w:p>
    <w:p w14:paraId="455DA319" w14:textId="77777777" w:rsidR="00603DEB" w:rsidRDefault="00603DEB" w:rsidP="00603DEB"/>
    <w:p w14:paraId="3446D41E" w14:textId="77777777" w:rsidR="00603DEB" w:rsidRDefault="00603DEB" w:rsidP="00603DEB">
      <w:pPr>
        <w:widowControl w:val="0"/>
        <w:ind w:left="3891" w:right="-59"/>
        <w:rPr>
          <w:color w:val="000000"/>
        </w:rPr>
      </w:pPr>
      <w:r>
        <w:rPr>
          <w:color w:val="000000"/>
        </w:rPr>
        <w:t>В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отдел</w:t>
      </w:r>
      <w:r>
        <w:rPr>
          <w:color w:val="000000"/>
          <w:spacing w:val="52"/>
        </w:rPr>
        <w:t xml:space="preserve"> </w:t>
      </w:r>
      <w:r>
        <w:rPr>
          <w:color w:val="000000"/>
        </w:rPr>
        <w:t>эконо</w:t>
      </w:r>
      <w:r>
        <w:rPr>
          <w:color w:val="000000"/>
          <w:spacing w:val="-2"/>
        </w:rPr>
        <w:t>м</w:t>
      </w:r>
      <w:r>
        <w:rPr>
          <w:color w:val="000000"/>
        </w:rPr>
        <w:t>ики и проектной деятельности администрации</w:t>
      </w:r>
      <w:r>
        <w:rPr>
          <w:color w:val="000000"/>
          <w:spacing w:val="1"/>
        </w:rPr>
        <w:t xml:space="preserve"> Варненского</w:t>
      </w:r>
      <w:r>
        <w:rPr>
          <w:color w:val="000000"/>
        </w:rPr>
        <w:t xml:space="preserve"> мун</w:t>
      </w:r>
      <w:r>
        <w:rPr>
          <w:color w:val="000000"/>
          <w:spacing w:val="1"/>
        </w:rPr>
        <w:t>и</w:t>
      </w:r>
      <w:r>
        <w:rPr>
          <w:color w:val="000000"/>
        </w:rPr>
        <w:t>ци</w:t>
      </w:r>
      <w:r>
        <w:rPr>
          <w:color w:val="000000"/>
          <w:spacing w:val="1"/>
        </w:rPr>
        <w:t>п</w:t>
      </w:r>
      <w:r>
        <w:rPr>
          <w:color w:val="000000"/>
        </w:rPr>
        <w:t>ал</w:t>
      </w:r>
      <w:r>
        <w:rPr>
          <w:color w:val="000000"/>
          <w:spacing w:val="-1"/>
        </w:rPr>
        <w:t>ь</w:t>
      </w:r>
      <w:r>
        <w:rPr>
          <w:color w:val="000000"/>
        </w:rPr>
        <w:t>ного округа</w:t>
      </w:r>
    </w:p>
    <w:p w14:paraId="1C445B2B" w14:textId="77777777" w:rsidR="00603DEB" w:rsidRDefault="00603DEB" w:rsidP="00603DEB"/>
    <w:p w14:paraId="056A330D" w14:textId="77777777" w:rsidR="00603DEB" w:rsidRDefault="00603DEB" w:rsidP="00603DEB">
      <w:pPr>
        <w:widowControl w:val="0"/>
        <w:ind w:left="3891" w:right="-1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</w:t>
      </w:r>
    </w:p>
    <w:p w14:paraId="56353690" w14:textId="77777777" w:rsidR="00603DEB" w:rsidRDefault="00603DEB" w:rsidP="00603DEB">
      <w:pPr>
        <w:widowControl w:val="0"/>
        <w:ind w:left="3942" w:right="21"/>
        <w:jc w:val="both"/>
        <w:rPr>
          <w:color w:val="000000"/>
        </w:rPr>
      </w:pPr>
      <w:r>
        <w:rPr>
          <w:color w:val="000000"/>
          <w:w w:val="99"/>
        </w:rPr>
        <w:t>(</w:t>
      </w:r>
      <w:r>
        <w:rPr>
          <w:color w:val="000000"/>
        </w:rPr>
        <w:t xml:space="preserve">фамилия, имя, отчество (последнее - при наличии), адрес места жительства (в случае если участником общественных обсуждений является физическое лицо) или наименование, место нахождения юридического лица, а также фамилия, имя, </w:t>
      </w:r>
      <w:proofErr w:type="gramStart"/>
      <w:r>
        <w:rPr>
          <w:color w:val="000000"/>
        </w:rPr>
        <w:t>отчество  (</w:t>
      </w:r>
      <w:proofErr w:type="gramEnd"/>
      <w:r>
        <w:rPr>
          <w:color w:val="000000"/>
        </w:rPr>
        <w:t>последнее - при наличии) представителя</w:t>
      </w:r>
    </w:p>
    <w:p w14:paraId="527B1F08" w14:textId="77777777" w:rsidR="00603DEB" w:rsidRDefault="00603DEB" w:rsidP="00603DEB">
      <w:pPr>
        <w:widowControl w:val="0"/>
        <w:ind w:left="3942" w:right="21" w:hanging="4084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юридического лица</w:t>
      </w:r>
    </w:p>
    <w:p w14:paraId="58626540" w14:textId="77777777" w:rsidR="00603DEB" w:rsidRDefault="00603DEB" w:rsidP="00603DEB">
      <w:pPr>
        <w:jc w:val="both"/>
      </w:pPr>
    </w:p>
    <w:p w14:paraId="51D31EF1" w14:textId="77777777" w:rsidR="00603DEB" w:rsidRDefault="00603DEB" w:rsidP="00603DEB">
      <w:pPr>
        <w:jc w:val="center"/>
      </w:pPr>
    </w:p>
    <w:p w14:paraId="2B56E376" w14:textId="77777777" w:rsidR="00603DEB" w:rsidRDefault="00603DEB" w:rsidP="00603DEB">
      <w:pPr>
        <w:widowControl w:val="0"/>
        <w:ind w:right="-20"/>
        <w:jc w:val="center"/>
        <w:rPr>
          <w:color w:val="000000"/>
        </w:rPr>
      </w:pPr>
      <w:r>
        <w:rPr>
          <w:color w:val="000000"/>
        </w:rPr>
        <w:t>ПР</w:t>
      </w:r>
      <w:r>
        <w:rPr>
          <w:color w:val="000000"/>
          <w:spacing w:val="1"/>
        </w:rPr>
        <w:t>Е</w:t>
      </w:r>
      <w:r>
        <w:rPr>
          <w:color w:val="000000"/>
        </w:rPr>
        <w:t>Д</w:t>
      </w:r>
      <w:r>
        <w:rPr>
          <w:color w:val="000000"/>
          <w:spacing w:val="2"/>
        </w:rPr>
        <w:t>Л</w:t>
      </w:r>
      <w:r>
        <w:rPr>
          <w:color w:val="000000"/>
        </w:rPr>
        <w:t>О</w:t>
      </w:r>
      <w:r>
        <w:rPr>
          <w:color w:val="000000"/>
          <w:spacing w:val="-1"/>
        </w:rPr>
        <w:t>Ж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Я 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 </w:t>
      </w:r>
      <w:r>
        <w:rPr>
          <w:color w:val="000000"/>
          <w:spacing w:val="-3"/>
        </w:rPr>
        <w:t>(</w:t>
      </w:r>
      <w:r>
        <w:rPr>
          <w:color w:val="000000"/>
        </w:rPr>
        <w:t>И</w:t>
      </w:r>
      <w:r>
        <w:rPr>
          <w:color w:val="000000"/>
          <w:spacing w:val="1"/>
        </w:rPr>
        <w:t>Л</w:t>
      </w:r>
      <w:r>
        <w:rPr>
          <w:color w:val="000000"/>
        </w:rPr>
        <w:t>И) ЗАМЕЧАНИЯ</w:t>
      </w:r>
    </w:p>
    <w:p w14:paraId="3F60EC86" w14:textId="77777777" w:rsidR="00603DEB" w:rsidRDefault="00603DEB" w:rsidP="00603DEB">
      <w:pPr>
        <w:widowControl w:val="0"/>
        <w:ind w:right="519"/>
        <w:jc w:val="center"/>
        <w:rPr>
          <w:color w:val="000000"/>
        </w:rPr>
      </w:pPr>
      <w:r>
        <w:rPr>
          <w:color w:val="000000"/>
        </w:rPr>
        <w:t xml:space="preserve">   к </w:t>
      </w:r>
      <w:r>
        <w:rPr>
          <w:color w:val="000000"/>
          <w:spacing w:val="1"/>
        </w:rPr>
        <w:t>п</w:t>
      </w:r>
      <w:r>
        <w:rPr>
          <w:color w:val="000000"/>
        </w:rPr>
        <w:t>роекту муни</w:t>
      </w:r>
      <w:r>
        <w:rPr>
          <w:color w:val="000000"/>
          <w:spacing w:val="-1"/>
        </w:rPr>
        <w:t>ц</w:t>
      </w:r>
      <w:r>
        <w:rPr>
          <w:color w:val="000000"/>
        </w:rPr>
        <w:t>и</w:t>
      </w:r>
      <w:r>
        <w:rPr>
          <w:color w:val="000000"/>
          <w:spacing w:val="1"/>
        </w:rPr>
        <w:t>п</w:t>
      </w:r>
      <w:r>
        <w:rPr>
          <w:color w:val="000000"/>
        </w:rPr>
        <w:t>ал</w:t>
      </w:r>
      <w:r>
        <w:rPr>
          <w:color w:val="000000"/>
          <w:spacing w:val="-1"/>
        </w:rPr>
        <w:t>ьн</w:t>
      </w:r>
      <w:r>
        <w:rPr>
          <w:color w:val="000000"/>
        </w:rPr>
        <w:t xml:space="preserve">ого правового </w:t>
      </w:r>
      <w:r>
        <w:rPr>
          <w:color w:val="000000"/>
          <w:spacing w:val="-1"/>
        </w:rPr>
        <w:t>а</w:t>
      </w:r>
      <w:r>
        <w:rPr>
          <w:color w:val="000000"/>
        </w:rPr>
        <w:t>кта    об о</w:t>
      </w:r>
      <w:r>
        <w:rPr>
          <w:color w:val="000000"/>
          <w:spacing w:val="1"/>
        </w:rPr>
        <w:t>п</w:t>
      </w:r>
      <w:r>
        <w:rPr>
          <w:color w:val="000000"/>
        </w:rPr>
        <w:t>редел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и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гра</w:t>
      </w:r>
      <w:r>
        <w:rPr>
          <w:color w:val="000000"/>
          <w:spacing w:val="-1"/>
        </w:rPr>
        <w:t>н</w:t>
      </w:r>
      <w:r>
        <w:rPr>
          <w:color w:val="000000"/>
        </w:rPr>
        <w:t>иц</w:t>
      </w:r>
      <w:r>
        <w:rPr>
          <w:color w:val="000000"/>
          <w:spacing w:val="1"/>
        </w:rPr>
        <w:t xml:space="preserve"> п</w:t>
      </w:r>
      <w:r>
        <w:rPr>
          <w:color w:val="000000"/>
          <w:spacing w:val="-2"/>
        </w:rPr>
        <w:t>р</w:t>
      </w:r>
      <w:r>
        <w:rPr>
          <w:color w:val="000000"/>
          <w:spacing w:val="-1"/>
        </w:rPr>
        <w:t>и</w:t>
      </w:r>
      <w:r>
        <w:rPr>
          <w:color w:val="000000"/>
        </w:rPr>
        <w:t>л</w:t>
      </w:r>
      <w:r>
        <w:rPr>
          <w:color w:val="000000"/>
          <w:spacing w:val="-1"/>
        </w:rPr>
        <w:t>е</w:t>
      </w:r>
      <w:r>
        <w:rPr>
          <w:color w:val="000000"/>
        </w:rPr>
        <w:t>гающих территорий,</w:t>
      </w:r>
      <w:r>
        <w:rPr>
          <w:color w:val="000000"/>
          <w:spacing w:val="2"/>
        </w:rPr>
        <w:t xml:space="preserve"> на</w:t>
      </w:r>
      <w:r>
        <w:rPr>
          <w:color w:val="000000"/>
        </w:rPr>
        <w:t xml:space="preserve"> котор</w:t>
      </w:r>
      <w:r>
        <w:rPr>
          <w:color w:val="000000"/>
          <w:spacing w:val="-1"/>
        </w:rPr>
        <w:t>ы</w:t>
      </w:r>
      <w:r>
        <w:rPr>
          <w:color w:val="000000"/>
        </w:rPr>
        <w:t>х не допускается роз</w:t>
      </w:r>
      <w:r>
        <w:rPr>
          <w:color w:val="000000"/>
          <w:spacing w:val="1"/>
        </w:rPr>
        <w:t>н</w:t>
      </w:r>
      <w:r>
        <w:rPr>
          <w:color w:val="000000"/>
        </w:rPr>
        <w:t>и</w:t>
      </w:r>
      <w:r>
        <w:rPr>
          <w:color w:val="000000"/>
          <w:spacing w:val="-1"/>
        </w:rPr>
        <w:t>ч</w:t>
      </w:r>
      <w:r>
        <w:rPr>
          <w:color w:val="000000"/>
        </w:rPr>
        <w:t xml:space="preserve">ная </w:t>
      </w:r>
      <w:r>
        <w:rPr>
          <w:color w:val="000000"/>
          <w:spacing w:val="1"/>
        </w:rPr>
        <w:t>п</w:t>
      </w:r>
      <w:r>
        <w:rPr>
          <w:color w:val="000000"/>
        </w:rPr>
        <w:t>родажа</w:t>
      </w:r>
      <w:r>
        <w:rPr>
          <w:color w:val="000000"/>
          <w:spacing w:val="-1"/>
        </w:rPr>
        <w:t xml:space="preserve">    а</w:t>
      </w:r>
      <w:r>
        <w:rPr>
          <w:color w:val="000000"/>
        </w:rPr>
        <w:t>лкогол</w:t>
      </w:r>
      <w:r>
        <w:rPr>
          <w:color w:val="000000"/>
          <w:spacing w:val="1"/>
        </w:rPr>
        <w:t>ьн</w:t>
      </w:r>
      <w:r>
        <w:rPr>
          <w:color w:val="000000"/>
        </w:rPr>
        <w:t>ой проду</w:t>
      </w:r>
      <w:r>
        <w:rPr>
          <w:color w:val="000000"/>
          <w:spacing w:val="1"/>
        </w:rPr>
        <w:t>к</w:t>
      </w:r>
      <w:r>
        <w:rPr>
          <w:color w:val="000000"/>
        </w:rPr>
        <w:t>ции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и розн</w:t>
      </w:r>
      <w:r>
        <w:rPr>
          <w:color w:val="000000"/>
          <w:spacing w:val="1"/>
        </w:rPr>
        <w:t>и</w:t>
      </w:r>
      <w:r>
        <w:rPr>
          <w:color w:val="000000"/>
          <w:spacing w:val="-2"/>
        </w:rPr>
        <w:t>ч</w:t>
      </w:r>
      <w:r>
        <w:rPr>
          <w:color w:val="000000"/>
        </w:rPr>
        <w:t xml:space="preserve">ная продажа </w:t>
      </w:r>
      <w:r>
        <w:rPr>
          <w:color w:val="000000"/>
          <w:spacing w:val="-1"/>
        </w:rPr>
        <w:t xml:space="preserve">     а</w:t>
      </w:r>
      <w:r>
        <w:rPr>
          <w:color w:val="000000"/>
        </w:rPr>
        <w:t>лкогол</w:t>
      </w:r>
      <w:r>
        <w:rPr>
          <w:color w:val="000000"/>
          <w:spacing w:val="1"/>
        </w:rPr>
        <w:t>ьн</w:t>
      </w:r>
      <w:r>
        <w:rPr>
          <w:color w:val="000000"/>
        </w:rPr>
        <w:t>ой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проду</w:t>
      </w:r>
      <w:r>
        <w:rPr>
          <w:color w:val="000000"/>
          <w:spacing w:val="1"/>
        </w:rPr>
        <w:t>к</w:t>
      </w:r>
      <w:r>
        <w:rPr>
          <w:color w:val="000000"/>
        </w:rPr>
        <w:t>ции при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к</w:t>
      </w:r>
      <w:r>
        <w:rPr>
          <w:color w:val="000000"/>
        </w:rPr>
        <w:t>а</w:t>
      </w:r>
      <w:r>
        <w:rPr>
          <w:color w:val="000000"/>
          <w:spacing w:val="1"/>
        </w:rPr>
        <w:t>з</w:t>
      </w:r>
      <w:r>
        <w:rPr>
          <w:color w:val="000000"/>
          <w:spacing w:val="-3"/>
        </w:rPr>
        <w:t>а</w:t>
      </w:r>
      <w:r>
        <w:rPr>
          <w:color w:val="000000"/>
        </w:rPr>
        <w:t>нии услуг   обществ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ого </w:t>
      </w:r>
      <w:r>
        <w:rPr>
          <w:color w:val="000000"/>
          <w:spacing w:val="1"/>
        </w:rPr>
        <w:t>пи</w:t>
      </w:r>
      <w:r>
        <w:rPr>
          <w:color w:val="000000"/>
        </w:rPr>
        <w:t>тания,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на территории    Варненского му</w:t>
      </w:r>
      <w:r>
        <w:rPr>
          <w:color w:val="000000"/>
          <w:spacing w:val="1"/>
        </w:rPr>
        <w:t>н</w:t>
      </w:r>
      <w:r>
        <w:rPr>
          <w:color w:val="000000"/>
        </w:rPr>
        <w:t>и</w:t>
      </w:r>
      <w:r>
        <w:rPr>
          <w:color w:val="000000"/>
          <w:spacing w:val="-1"/>
        </w:rPr>
        <w:t>ц</w:t>
      </w:r>
      <w:r>
        <w:rPr>
          <w:color w:val="000000"/>
        </w:rPr>
        <w:t>ипального округа Челябинской области</w:t>
      </w:r>
    </w:p>
    <w:p w14:paraId="045EB58A" w14:textId="77777777" w:rsidR="00603DEB" w:rsidRDefault="00603DEB" w:rsidP="00603DEB">
      <w:pPr>
        <w:widowControl w:val="0"/>
        <w:ind w:left="572" w:right="519"/>
        <w:jc w:val="center"/>
        <w:rPr>
          <w:color w:val="000000"/>
        </w:rPr>
      </w:pPr>
    </w:p>
    <w:p w14:paraId="40670EFA" w14:textId="77777777" w:rsidR="00603DEB" w:rsidRDefault="00603DEB" w:rsidP="00603DEB">
      <w:pPr>
        <w:widowControl w:val="0"/>
        <w:ind w:left="572" w:right="519"/>
        <w:jc w:val="center"/>
        <w:rPr>
          <w:color w:val="00000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3344"/>
        <w:gridCol w:w="2624"/>
        <w:gridCol w:w="2549"/>
      </w:tblGrid>
      <w:tr w:rsidR="00603DEB" w14:paraId="15D38104" w14:textId="77777777" w:rsidTr="00603DEB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6E3A" w14:textId="77777777" w:rsidR="00603DEB" w:rsidRDefault="00603DEB">
            <w:pPr>
              <w:jc w:val="center"/>
            </w:pPr>
            <w:r>
              <w:t>№</w:t>
            </w:r>
          </w:p>
          <w:p w14:paraId="0DAF8602" w14:textId="77777777" w:rsidR="00603DEB" w:rsidRDefault="00603DEB">
            <w:pPr>
              <w:jc w:val="center"/>
            </w:pPr>
            <w:r>
              <w:t>п/п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B386" w14:textId="77777777" w:rsidR="00603DEB" w:rsidRDefault="00603DEB">
            <w:pPr>
              <w:jc w:val="center"/>
            </w:pPr>
            <w:r>
              <w:t>Текст проекта с указанием абзаца/подпункта/пункта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E962" w14:textId="77777777" w:rsidR="00603DEB" w:rsidRDefault="00603DEB">
            <w:pPr>
              <w:jc w:val="center"/>
            </w:pPr>
            <w:r>
              <w:t>Предложение и (или) замечание по тексту проекта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15F0" w14:textId="77777777" w:rsidR="00603DEB" w:rsidRDefault="00603DEB">
            <w:pPr>
              <w:jc w:val="center"/>
            </w:pPr>
            <w:r>
              <w:t>Обоснование</w:t>
            </w:r>
          </w:p>
        </w:tc>
      </w:tr>
      <w:tr w:rsidR="00603DEB" w14:paraId="1FC93889" w14:textId="77777777" w:rsidTr="00603DEB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2E59" w14:textId="77777777" w:rsidR="00603DEB" w:rsidRDefault="00603DEB">
            <w:pPr>
              <w:widowControl w:val="0"/>
              <w:ind w:right="-181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F980" w14:textId="77777777" w:rsidR="00603DEB" w:rsidRDefault="00603DEB">
            <w:pPr>
              <w:widowControl w:val="0"/>
              <w:ind w:right="519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965D" w14:textId="77777777" w:rsidR="00603DEB" w:rsidRDefault="00603DEB">
            <w:pPr>
              <w:widowControl w:val="0"/>
              <w:ind w:right="519"/>
              <w:jc w:val="center"/>
              <w:rPr>
                <w:color w:val="000000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5929" w14:textId="77777777" w:rsidR="00603DEB" w:rsidRDefault="00603DEB">
            <w:pPr>
              <w:widowControl w:val="0"/>
              <w:ind w:right="519"/>
              <w:jc w:val="center"/>
              <w:rPr>
                <w:color w:val="000000"/>
              </w:rPr>
            </w:pPr>
          </w:p>
        </w:tc>
      </w:tr>
      <w:tr w:rsidR="00603DEB" w14:paraId="2103AB04" w14:textId="77777777" w:rsidTr="00603DEB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B3EB" w14:textId="77777777" w:rsidR="00603DEB" w:rsidRDefault="00603DEB">
            <w:pPr>
              <w:widowControl w:val="0"/>
              <w:ind w:right="-181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F12C" w14:textId="77777777" w:rsidR="00603DEB" w:rsidRDefault="00603DEB">
            <w:pPr>
              <w:widowControl w:val="0"/>
              <w:ind w:right="519"/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04AA" w14:textId="77777777" w:rsidR="00603DEB" w:rsidRDefault="00603DEB">
            <w:pPr>
              <w:widowControl w:val="0"/>
              <w:ind w:right="519"/>
              <w:jc w:val="center"/>
              <w:rPr>
                <w:color w:val="000000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EC3D" w14:textId="77777777" w:rsidR="00603DEB" w:rsidRDefault="00603DEB">
            <w:pPr>
              <w:widowControl w:val="0"/>
              <w:ind w:right="519"/>
              <w:jc w:val="center"/>
              <w:rPr>
                <w:color w:val="000000"/>
              </w:rPr>
            </w:pPr>
          </w:p>
        </w:tc>
      </w:tr>
      <w:tr w:rsidR="00603DEB" w14:paraId="0682E1B8" w14:textId="77777777" w:rsidTr="00603DEB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7D8A" w14:textId="77777777" w:rsidR="00603DEB" w:rsidRDefault="00603DEB">
            <w:pPr>
              <w:widowControl w:val="0"/>
              <w:ind w:right="-181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DCBE" w14:textId="77777777" w:rsidR="00603DEB" w:rsidRDefault="00603DEB">
            <w:pPr>
              <w:widowControl w:val="0"/>
              <w:ind w:right="519"/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350D" w14:textId="77777777" w:rsidR="00603DEB" w:rsidRDefault="00603DEB">
            <w:pPr>
              <w:widowControl w:val="0"/>
              <w:ind w:right="519"/>
              <w:jc w:val="center"/>
              <w:rPr>
                <w:color w:val="000000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E6E7" w14:textId="77777777" w:rsidR="00603DEB" w:rsidRDefault="00603DEB">
            <w:pPr>
              <w:widowControl w:val="0"/>
              <w:ind w:right="519"/>
              <w:jc w:val="center"/>
              <w:rPr>
                <w:color w:val="000000"/>
              </w:rPr>
            </w:pPr>
          </w:p>
        </w:tc>
      </w:tr>
      <w:tr w:rsidR="00603DEB" w14:paraId="409B0BC2" w14:textId="77777777" w:rsidTr="00603DEB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135A" w14:textId="77777777" w:rsidR="00603DEB" w:rsidRDefault="00603DEB">
            <w:pPr>
              <w:widowControl w:val="0"/>
              <w:ind w:right="-181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56CA" w14:textId="77777777" w:rsidR="00603DEB" w:rsidRDefault="00603DEB">
            <w:pPr>
              <w:widowControl w:val="0"/>
              <w:ind w:right="519"/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36DB" w14:textId="77777777" w:rsidR="00603DEB" w:rsidRDefault="00603DEB">
            <w:pPr>
              <w:widowControl w:val="0"/>
              <w:ind w:right="519"/>
              <w:jc w:val="center"/>
              <w:rPr>
                <w:color w:val="000000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6797" w14:textId="77777777" w:rsidR="00603DEB" w:rsidRDefault="00603DEB">
            <w:pPr>
              <w:widowControl w:val="0"/>
              <w:ind w:right="519"/>
              <w:jc w:val="center"/>
              <w:rPr>
                <w:color w:val="000000"/>
              </w:rPr>
            </w:pPr>
          </w:p>
        </w:tc>
      </w:tr>
      <w:tr w:rsidR="00603DEB" w14:paraId="6FFAEEA2" w14:textId="77777777" w:rsidTr="00603DEB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EDB7" w14:textId="77777777" w:rsidR="00603DEB" w:rsidRDefault="00603DEB">
            <w:pPr>
              <w:widowControl w:val="0"/>
              <w:ind w:right="-181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4FF6" w14:textId="77777777" w:rsidR="00603DEB" w:rsidRDefault="00603DEB">
            <w:pPr>
              <w:widowControl w:val="0"/>
              <w:ind w:right="519"/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58F9" w14:textId="77777777" w:rsidR="00603DEB" w:rsidRDefault="00603DEB">
            <w:pPr>
              <w:widowControl w:val="0"/>
              <w:ind w:right="519"/>
              <w:jc w:val="center"/>
              <w:rPr>
                <w:color w:val="000000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22AC" w14:textId="77777777" w:rsidR="00603DEB" w:rsidRDefault="00603DEB">
            <w:pPr>
              <w:widowControl w:val="0"/>
              <w:ind w:right="519"/>
              <w:jc w:val="center"/>
              <w:rPr>
                <w:color w:val="000000"/>
              </w:rPr>
            </w:pPr>
          </w:p>
        </w:tc>
      </w:tr>
    </w:tbl>
    <w:bookmarkEnd w:id="0"/>
    <w:p w14:paraId="08A1A801" w14:textId="77777777" w:rsidR="00603DEB" w:rsidRDefault="00603DEB" w:rsidP="00603DEB">
      <w:pPr>
        <w:widowControl w:val="0"/>
        <w:ind w:right="-20"/>
        <w:jc w:val="center"/>
      </w:pPr>
      <w:r>
        <w:t xml:space="preserve">                                                                                     </w:t>
      </w:r>
    </w:p>
    <w:p w14:paraId="3CB6D840" w14:textId="77777777" w:rsidR="00603DEB" w:rsidRDefault="00603DEB" w:rsidP="00603DEB">
      <w:pPr>
        <w:widowControl w:val="0"/>
        <w:ind w:right="-20"/>
        <w:jc w:val="center"/>
      </w:pPr>
      <w:r>
        <w:t xml:space="preserve">                                                                        </w:t>
      </w:r>
    </w:p>
    <w:p w14:paraId="4D92D755" w14:textId="77777777" w:rsidR="00603DEB" w:rsidRDefault="00603DEB" w:rsidP="00603DEB">
      <w:pPr>
        <w:widowControl w:val="0"/>
        <w:ind w:right="-20"/>
        <w:jc w:val="center"/>
      </w:pPr>
    </w:p>
    <w:p w14:paraId="155BA7AE" w14:textId="77777777" w:rsidR="00603DEB" w:rsidRDefault="00603DEB" w:rsidP="00603DEB">
      <w:pPr>
        <w:widowControl w:val="0"/>
        <w:ind w:right="-2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</w:t>
      </w:r>
    </w:p>
    <w:p w14:paraId="783C82D8" w14:textId="77777777" w:rsidR="00603DEB" w:rsidRDefault="00603DEB" w:rsidP="00603DEB">
      <w:pPr>
        <w:widowControl w:val="0"/>
        <w:ind w:right="-2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</w:t>
      </w:r>
    </w:p>
    <w:p w14:paraId="447480FE" w14:textId="77777777" w:rsidR="00603DEB" w:rsidRDefault="00603DEB" w:rsidP="00603DEB">
      <w:pPr>
        <w:widowControl w:val="0"/>
        <w:ind w:right="-20"/>
        <w:jc w:val="center"/>
        <w:rPr>
          <w:color w:val="000000"/>
          <w:sz w:val="26"/>
          <w:szCs w:val="26"/>
        </w:rPr>
      </w:pPr>
    </w:p>
    <w:p w14:paraId="44857919" w14:textId="77777777" w:rsidR="00603DEB" w:rsidRDefault="00603DEB" w:rsidP="00603DEB">
      <w:pPr>
        <w:widowControl w:val="0"/>
        <w:ind w:right="-20"/>
        <w:jc w:val="center"/>
        <w:rPr>
          <w:color w:val="000000"/>
          <w:sz w:val="26"/>
          <w:szCs w:val="26"/>
        </w:rPr>
      </w:pPr>
    </w:p>
    <w:p w14:paraId="4F839257" w14:textId="77777777" w:rsidR="00603DEB" w:rsidRDefault="00603DEB" w:rsidP="00603DEB">
      <w:pPr>
        <w:widowControl w:val="0"/>
        <w:ind w:right="-20"/>
        <w:jc w:val="center"/>
        <w:rPr>
          <w:color w:val="000000"/>
          <w:sz w:val="26"/>
          <w:szCs w:val="26"/>
        </w:rPr>
      </w:pPr>
    </w:p>
    <w:p w14:paraId="059200C8" w14:textId="77777777" w:rsidR="00603DEB" w:rsidRDefault="00603DEB" w:rsidP="00603DEB">
      <w:pPr>
        <w:widowControl w:val="0"/>
        <w:ind w:right="-20"/>
        <w:jc w:val="center"/>
        <w:rPr>
          <w:color w:val="000000"/>
          <w:sz w:val="26"/>
          <w:szCs w:val="26"/>
        </w:rPr>
      </w:pPr>
    </w:p>
    <w:p w14:paraId="5AB82F7B" w14:textId="4D349EB8" w:rsidR="006A114E" w:rsidRDefault="00603DEB" w:rsidP="00603DEB">
      <w:r>
        <w:rPr>
          <w:color w:val="000000"/>
        </w:rPr>
        <w:t xml:space="preserve">                                                                                                       </w:t>
      </w:r>
    </w:p>
    <w:sectPr w:rsidR="006A1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C7"/>
    <w:rsid w:val="000160C7"/>
    <w:rsid w:val="00603DEB"/>
    <w:rsid w:val="006A114E"/>
    <w:rsid w:val="0088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B04B23-37AB-41DB-8357-7D6E8AD4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Komec1</dc:creator>
  <cp:keywords/>
  <dc:description/>
  <cp:lastModifiedBy>Komec1</cp:lastModifiedBy>
  <cp:revision>3</cp:revision>
  <dcterms:created xsi:type="dcterms:W3CDTF">2026-08-18T07:14:00Z</dcterms:created>
  <dcterms:modified xsi:type="dcterms:W3CDTF">2026-08-18T07:17:00Z</dcterms:modified>
</cp:coreProperties>
</file>